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Здание школы типовое, кирпичное, двухэтажное, проектная мощность — 420. Школа снабжена системами  центрального отопления, канализации, холодного водоснабжения. Все системы находятся в удовлетворительном состоянии. В школе имеется столовая на 80 посадочных мест, где дети получают питание, работает библиотека.  Имеются  кабинет физики, с подводкой электропитания к столам,  кабинет химии с подводкой воды к столам учащихся и лабораторному столу учителя.  Имеется необходимое лабораторное оборудование. Территория школы огорожена деревянным  забором, при  школе имеется  учебно-опытный участок .Имеется комплексная мастерская.   На территории школы расположен стадион.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Общая площадь классных комнат: 1066 кв. м.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Перечень учебных кабинетов, мастерских, их оснащенность: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Кабинеты начальных классов — 4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технологии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Мастерская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Столовая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Спортивный зал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биологии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Кабинеты математики- 2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ОБЖ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географии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директора, учительская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русского языка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библиотека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актовый зал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физики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истории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информатики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заместителя директора по УВР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кабинет искусства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кабинет немецкого языка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 заместителя директора школы по ВР,  социального педагога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кабинет педагога-психолога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 наличии библиотек, объектов питания и охраны здоровья обучающихся, в т.ч. инвалидов и лиц с ОВЗ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Библиотека школы находится на 2-ом этаже, абонемент с открытым фондом, читальным залом на 16 мест. Библиотека оборудована стеллажами, книжными  шкафами, столами для читателей, письменными библиотечными столами. В библиотеке есть  компьютер, копировально-множительный аппарат, имеется выход в Интернет.  Выполняет работу в библиотеке библиотекарь на 0,5 ставки. Главная задача библиотеки МБОУ «Новониколаевская СОШ» – полное и оперативное библиотечное и информационно-библиографическое обслуживание обучающихся, учителей, сотрудников школы в соответствии с информационными запросами читателей. В учебном году библиотека работала по плану, утвержденному директором школы.  Учитывая особенности развития учебной деятельности и программного развития школы, школьная библиотека выполняла следующие задачи: содействие педагогическому коллективу в развитии воспитания подрастающего поколения; формирование у школьников навыков независимого пользователя информационной культуры и культуры чтения; совершенствование традиционных и освоение новых технологий; -приобщение детей к чтению; предоставление доступа к информации; активное внедрение новых информационных технологий; обеспечение учебной литературой. Работа библиотеки регулируется «Положением о школьной библиотеке», «Порядком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деятельности».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Фонд библиотечно-информационных ресурсов школы представлен учебными, художественными, справочными, педагогическими и научно-популярными изданиями на бумажных и электронных носителях информации. В 2016-2017 у.г. он пополнился за счёт федеральных средств на 100 комплектов на сумму 38 080 руб., и на 26 комплектов за счёт средств местного бюджета на сумму 7 400 руб. и на 15 экземпляров художественной литературы и  составляет: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Учебники  и учебные пособия –6 403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Литературно-художественные издания — 3895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Электронные пособия – 64.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564F8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Положение о школьной библиотеке</w:t>
        </w:r>
      </w:hyperlink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Pr="00564F8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Правила пользования биб</w:t>
        </w:r>
      </w:hyperlink>
      <w:hyperlink r:id="rId8" w:tgtFrame="_blank" w:history="1">
        <w:r w:rsidRPr="00564F8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лиотекой</w:t>
        </w:r>
      </w:hyperlink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Организация работы школьной библиотеки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учреждении имеется столовая, число посадочных мест 90, которая обеспечена технологическим оборудованием,  техническое состояние в соответствии с установленными требованиями — удовлетворительное. Санитарное состояние пищеблока, подсобных помещений для хранения продуктов, обеспеченность посудой удовлетворительное. Обучающиеся обеспечиваются горячим питанием в дни учебных занятий. Организация питания соответствует нормативно-правовым актам, регулирующим порядок оказания данной услуги. В школьной столовой созданы условия для питания детей-инвалидов и лиц с ОВЗ, столовая (обеденный зал) располагается на 1 этаже, что позволяет детям данной категории беспрепятственно посещать помещение для приёма пищи. 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необходимости инвалиду или лицу с ОВЗ будет предоставлено сопровождающее лицо.</w:t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Положение об организации питания (файл)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 Основные направления охраны здоровья: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 оказание первичной медико-санитарной помощи в порядке, установленном законодательством в сфере охраны здоровья;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организация питания обучающихся;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прохождение обучающимися в соответствии с законодательством РФ периодических медицинских осмотров и диспансеризации;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обеспечение безопасности обучающихся во время пребывания в ОУ;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профилактика несчастных случаев собучающимися во время пребывания в ОУ;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проведение санитарно-противоэпидемических и профилактических мероприятий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ОУ, может быть также организовано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Порядок регламентации и оформления отношений ОУ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РФ.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Осуществляется:</w:t>
      </w:r>
    </w:p>
    <w:p w:rsidR="00564F84" w:rsidRPr="00564F84" w:rsidRDefault="00564F84" w:rsidP="00564F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психолого-педагогическое сопровождение обучающихся с учётом их индивидуальных особенностей: своевременное выявление признаков социально-психологической дезадаптации с целью оказания психологической поддержки; своевременное выявление и предотвращение конфликтов; разработка индивидуальных рекомендаций и организация консультаций для родителей (законных представителей); коррекционные занятия, создание условий для поддержания социального благополучия обучающихся, социальная адаптация обучающихся, тесное сотрудничество специалистов сопровождения с классными руководителями и родителями;</w:t>
      </w:r>
    </w:p>
    <w:p w:rsidR="00564F84" w:rsidRPr="00564F84" w:rsidRDefault="00564F84" w:rsidP="00564F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педагогическое просвещение родителей (законных представителей) по вопросам сохранения и укрепления здоровья школьников.</w:t>
      </w:r>
    </w:p>
    <w:p w:rsidR="00564F84" w:rsidRPr="00564F84" w:rsidRDefault="00564F84" w:rsidP="00564F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санитарно-просветительская работа,</w:t>
      </w:r>
    </w:p>
    <w:p w:rsidR="00564F84" w:rsidRPr="00564F84" w:rsidRDefault="00564F84" w:rsidP="00564F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физкультурно-оздоровительные мероприятия (оздоровительная деятельность для поддержания здоровья обучающихся): организация работы спортивных кружков, 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спортивных праздников, дней здоровья, проведение внутришкольных соревнований, участие в выездных соревнованиях.</w:t>
      </w:r>
    </w:p>
    <w:p w:rsidR="00564F84" w:rsidRPr="00564F84" w:rsidRDefault="00564F84" w:rsidP="00564F8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работает спортивный клуб «Атлант», отделение ДЮСШ. 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Комплексный характер помощи ребёнку с ОВЗ оказывается при организации системы индивидуального психолого-медико-педагогического сопровождения. Сопровождение обучающихся включает в себя: психологическую диагностику развития познавательных процессов и эмоционально-волевой сферы; социально-педагогическую диагностику развития обучающихся, медицинское сопровождение. В службе сопровождения работают педагог-психолог, социальный педагог, медицинский работник. ПМПк выступает координатором деятельности всех специалистов.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​Имеется медицинский кабинет, оборудован. 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 наличии объектов спорта, в т.ч. для инвалидов и лиц с ОВЗ 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территории образовательного учреждения имеется стадион, с беговыми дорожками, которые имеют смешанное покрытие (асфальт, песок), не имеют бугров, ям, скользкого грунта. Оборудована прыжковая яма, которая своевременно взрыхляется и выравнивается. Имеется сектор для метания, его длина для приземления снарядов соответствует нормам. Имеется лыжная база. Занятия по лыжной подготовке проводятся на стадионе.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Порядок пользования лечебно-оздоровительной инфраструктурой, объектами культуры и спорта (файл)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Специальные объекты спорта  коллективного и индивидуального пользования для инвалидов и лиц с ОВЗ отсутствуют.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 наличии средств обучения и воспитания, в т.ч. приспособленных для использования инвалидами и лицами с ОВЗ 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Образовательный процесс оснащен техническими средствами обучения: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Компьютеры-19: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 них: 7-в кабинете информатики, 1-в библиотеке,   4-на рабочих местах директора, заместителей по учебно-воспитательной работе, социального педагога; 7- в учебных кабинетах.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Проекторы — 13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Интерактивные доски-2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Принтеры-8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Сканеры -2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Копир/ сканер/ ксерокс 3 в 1 — 5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Телевизор — 2;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Фортепиано — 1;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Цифровой фотоаппарат – 1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Цифровой микроскоп – 1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Конструктор ПервороботLegoWedo – 1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Лабораторное оборудование для начальной школы: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Датчик расстояния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Датчик температуры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Документ-камера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Адаптер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Датчик частоты сердечных сокращений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Датчик содержания кислорода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Датчик света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Учебно-методический комплекс Интерактивный USB- микроскоп.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Доступ в Интернет по сети — скорость подключения к сети Internet 200Мб/сек.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Кабинеты химии, физики, биологии, географии оснащены необходимым демонстрационным и лабораторным оборудованием. Мастерская оборудована необходимым слесарным и столярным  инструментом.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Специальные средства обучения и воспитания, в т.ч. приспособленные для использования инвалидами и лицами с ОВЗ  коллективного и индивидуального пользования отсутствуют.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обеспечении доступа в здания ОО инвалидов и лиц с ОВЗ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Школа в здании функционирует с 1969 года. Конструктивные особенности здания не предусматривают наличие пандусов, подъёмнников. 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 отсутствуют. Не все дверные проёмы соответствуют нормативным требованиям.  При необходимости инвалиду или лицу с ОВЗ будет предоставлено сопровождающее лицо.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обеспечении доступа к информационным системам и информационно-телекоммуникационным сетям, в т.ч. приспособленным для использования инвалидами и лицами с ОВЗ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Основными элементами информационно-образовательной среды  являются: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информационно-образовательные ресурсы в виде печатных продукций и на сменных оптических носителях, сети Интернет;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вычислительная и информационно-телекоммуникационная инфраструктура.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Необходимое для использования информационно-коммуникационной технологии (далее – ИКТ) оборудование отвечает современным требованиям и обеспечивает использование ИКТ:</w:t>
      </w:r>
    </w:p>
    <w:p w:rsidR="00564F84" w:rsidRPr="00564F84" w:rsidRDefault="00564F84" w:rsidP="00564F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учебной деятельности;</w:t>
      </w:r>
    </w:p>
    <w:p w:rsidR="00564F84" w:rsidRPr="00564F84" w:rsidRDefault="00564F84" w:rsidP="00564F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внеурочной деятельности;</w:t>
      </w:r>
    </w:p>
    <w:p w:rsidR="00564F84" w:rsidRPr="00564F84" w:rsidRDefault="00564F84" w:rsidP="00564F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исследовательской и проектной деятельностях;</w:t>
      </w:r>
    </w:p>
    <w:p w:rsidR="00564F84" w:rsidRPr="00564F84" w:rsidRDefault="00564F84" w:rsidP="00564F8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административной деятельности.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«Новониколаевская СОШ»  и с другими сайтами образовательной направленности, на которых существует версия для слабовидящих.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Доступ к информационным системам для обучающихся,  в т.ч. инвалидов и лиц с ОВЗ, осуществляется в кабинете информатики под руководством педагогов и в библиотеке под руководством библиотекаря.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Специальные технические средства для обеспечения доступа к информационным системам коллективного и индивидуального пользования  инвалидами и лицами с ОВЗ отсутствуют.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Порядок доступа к информационно-коммуникационным сетям. </w:t>
      </w:r>
      <w:hyperlink r:id="rId9" w:tgtFrame="_blank" w:history="1">
        <w:r w:rsidRPr="00564F8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https://yadi.sk/i/7B7T6AyR3Ro2dE</w:t>
        </w:r>
      </w:hyperlink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обучающихся, в т.ч.  приспособленных для использования инвалидами и лицами с ОВЗ  инвалидами и лицами  с ОВЗ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Электронные пособия – 64 ед.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Каталог образовательных электронных ресурсов </w:t>
      </w:r>
      <w:hyperlink r:id="rId10" w:tgtFrame="_blank" w:history="1">
        <w:r w:rsidRPr="00564F8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https://yadi.sk/i/1yHYbJZW3Ro2wv</w:t>
        </w:r>
      </w:hyperlink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Специальные электронные образовательные ресурсы  коллективного и индивидуального пользования инвалидами и лицами с ОВЗ отсутствуют.</w:t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</w:r>
      <w:r w:rsidRPr="00564F8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О наличии специальных технических средств обучения коллективного и индивидуального пользования для инвалидов и лиц с ОВЗ</w:t>
      </w: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_______</w:t>
      </w:r>
    </w:p>
    <w:p w:rsidR="00564F84" w:rsidRPr="00564F84" w:rsidRDefault="00564F84" w:rsidP="00564F8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Разметите здесь информацию: 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специально оборудованных учебных кабинетах;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об объектах для проведения практических занятий;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библиотеке(ах);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об объектах спорта;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средствах обучения и воспитания;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специальных условиях питания;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специальных условиях охраны здоровья;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об электронных образовательных ресурсах;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lastRenderedPageBreak/>
        <w:t>о наличии специальных технических средств обучения коллективного и индивидуального пользования;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наличии условий для беспрепятственного доступа в общежитие, интернат;</w:t>
      </w:r>
    </w:p>
    <w:p w:rsidR="00564F84" w:rsidRPr="00564F84" w:rsidRDefault="00564F84" w:rsidP="00564F8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4F84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 количестве жилых помещений в общежитии, интернате, приспособленных для использования инвалидами и лицами с ОВЗ.</w:t>
      </w:r>
    </w:p>
    <w:p w:rsidR="00864A1C" w:rsidRDefault="00864A1C">
      <w:bookmarkStart w:id="0" w:name="_GoBack"/>
      <w:bookmarkEnd w:id="0"/>
    </w:p>
    <w:sectPr w:rsidR="0086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30B"/>
    <w:multiLevelType w:val="multilevel"/>
    <w:tmpl w:val="C16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AC2FA3"/>
    <w:multiLevelType w:val="multilevel"/>
    <w:tmpl w:val="8C4E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E6479B"/>
    <w:multiLevelType w:val="multilevel"/>
    <w:tmpl w:val="A9C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84"/>
    <w:rsid w:val="00564F84"/>
    <w:rsid w:val="008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xxhY5RpuDNq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LxxhY5RpuDNq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rJY5-eiMuDNX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1yHYbJZW3Ro2w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7B7T6AyR3Ro2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M</dc:creator>
  <cp:lastModifiedBy>Olya M</cp:lastModifiedBy>
  <cp:revision>2</cp:revision>
  <dcterms:created xsi:type="dcterms:W3CDTF">2024-03-04T08:49:00Z</dcterms:created>
  <dcterms:modified xsi:type="dcterms:W3CDTF">2024-03-04T08:50:00Z</dcterms:modified>
</cp:coreProperties>
</file>